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78" w:rsidRDefault="00636AE3" w:rsidP="00636AE3">
      <w:pPr>
        <w:pStyle w:val="NoSpacing"/>
      </w:pPr>
      <w:r>
        <w:t>Name __________________________________________ Date __________ Block __________</w:t>
      </w:r>
    </w:p>
    <w:p w:rsidR="00636AE3" w:rsidRDefault="00636AE3" w:rsidP="00636AE3">
      <w:pPr>
        <w:pStyle w:val="NoSpacing"/>
      </w:pPr>
    </w:p>
    <w:p w:rsidR="00636AE3" w:rsidRPr="00636AE3" w:rsidRDefault="00636AE3" w:rsidP="00636AE3">
      <w:pPr>
        <w:pStyle w:val="NoSpacing"/>
        <w:jc w:val="center"/>
        <w:rPr>
          <w:b/>
          <w:sz w:val="28"/>
          <w:szCs w:val="28"/>
        </w:rPr>
      </w:pPr>
      <w:r w:rsidRPr="00636AE3">
        <w:rPr>
          <w:b/>
          <w:sz w:val="28"/>
          <w:szCs w:val="28"/>
        </w:rPr>
        <w:t>Practicing with the Microscope</w:t>
      </w:r>
    </w:p>
    <w:p w:rsidR="00636AE3" w:rsidRPr="00636AE3" w:rsidRDefault="00636AE3" w:rsidP="00636AE3">
      <w:pPr>
        <w:pStyle w:val="NoSpacing"/>
        <w:jc w:val="center"/>
        <w:rPr>
          <w:b/>
          <w:sz w:val="28"/>
          <w:szCs w:val="28"/>
        </w:rPr>
      </w:pPr>
      <w:r w:rsidRPr="00636AE3">
        <w:rPr>
          <w:b/>
          <w:sz w:val="28"/>
          <w:szCs w:val="28"/>
        </w:rPr>
        <w:t>LAB</w:t>
      </w:r>
    </w:p>
    <w:p w:rsidR="00636AE3" w:rsidRDefault="00636AE3" w:rsidP="00636AE3">
      <w:pPr>
        <w:pStyle w:val="NoSpacing"/>
      </w:pPr>
    </w:p>
    <w:p w:rsidR="00636AE3" w:rsidRDefault="00636AE3" w:rsidP="00636AE3">
      <w:pPr>
        <w:pStyle w:val="NoSpacing"/>
      </w:pPr>
      <w:r>
        <w:tab/>
        <w:t xml:space="preserve">The microscope is a very helpful piece of equipment in the science lab for it helps you to see objects that are too small to be seen with the unaided eye. The microscopes that we’ll use in the science classroom are called compound microscopes. </w:t>
      </w:r>
    </w:p>
    <w:p w:rsidR="00636AE3" w:rsidRDefault="00636AE3" w:rsidP="00636AE3">
      <w:pPr>
        <w:pStyle w:val="NoSpacing"/>
        <w:ind w:firstLine="720"/>
      </w:pPr>
      <w:r>
        <w:t xml:space="preserve">Compound microscopes use more than one lens to magnify the size of the </w:t>
      </w:r>
      <w:r w:rsidR="00F45150">
        <w:t>specimen</w:t>
      </w:r>
      <w:r>
        <w:t xml:space="preserve"> you are viewing. The eyepiece is the lens that you look through </w:t>
      </w:r>
      <w:r w:rsidR="00DB090E">
        <w:t>to see the specimen</w:t>
      </w:r>
      <w:r>
        <w:t>. Attached to the nosepiece are three objective lenses; the scanning-power objective lens, the low-power objective lens and the high-power objective lens. The scanning-power objective is the lens used to locate and focus a specimen in. The low-power objective lens allows you to see a little bit more detail of the specimen you are viewing but not the finest details. The high-power objective lens allows you to see the finest details of the specimen.</w:t>
      </w:r>
    </w:p>
    <w:p w:rsidR="00636AE3" w:rsidRDefault="00636AE3" w:rsidP="00636AE3">
      <w:pPr>
        <w:pStyle w:val="NoSpacing"/>
      </w:pPr>
    </w:p>
    <w:p w:rsidR="00636AE3" w:rsidRPr="008A2391" w:rsidRDefault="00636AE3" w:rsidP="00846366">
      <w:pPr>
        <w:pStyle w:val="NoSpacing"/>
        <w:numPr>
          <w:ilvl w:val="0"/>
          <w:numId w:val="1"/>
        </w:numPr>
        <w:ind w:left="720"/>
        <w:rPr>
          <w:b/>
        </w:rPr>
      </w:pPr>
      <w:r w:rsidRPr="008A2391">
        <w:rPr>
          <w:b/>
        </w:rPr>
        <w:t>Objective Lenses</w:t>
      </w:r>
    </w:p>
    <w:p w:rsidR="00846366" w:rsidRDefault="00846366" w:rsidP="00846366">
      <w:pPr>
        <w:pStyle w:val="NoSpacing"/>
        <w:ind w:firstLine="360"/>
      </w:pPr>
    </w:p>
    <w:p w:rsidR="00636AE3" w:rsidRDefault="00636AE3" w:rsidP="00846366">
      <w:pPr>
        <w:pStyle w:val="NoSpacing"/>
        <w:ind w:left="360" w:firstLine="360"/>
      </w:pPr>
      <w:r>
        <w:t>Remove the cover from your microscope, unwrap the cord and look at the three objective lenses attached to the nosepiece of your microscope.</w:t>
      </w:r>
    </w:p>
    <w:p w:rsidR="00636AE3" w:rsidRDefault="00636AE3" w:rsidP="00636AE3">
      <w:pPr>
        <w:pStyle w:val="NoSpacing"/>
      </w:pPr>
    </w:p>
    <w:p w:rsidR="00DB090E" w:rsidRDefault="00DB090E" w:rsidP="00DB090E">
      <w:pPr>
        <w:pStyle w:val="NoSpacing"/>
        <w:numPr>
          <w:ilvl w:val="3"/>
          <w:numId w:val="2"/>
        </w:numPr>
        <w:ind w:left="720"/>
      </w:pPr>
      <w:r>
        <w:t xml:space="preserve">Look at the </w:t>
      </w:r>
      <w:r w:rsidRPr="008A2391">
        <w:rPr>
          <w:b/>
        </w:rPr>
        <w:t>eyepiece</w:t>
      </w:r>
      <w:r>
        <w:t>.</w:t>
      </w:r>
    </w:p>
    <w:p w:rsidR="00DB090E" w:rsidRDefault="00DB090E" w:rsidP="00DB090E">
      <w:pPr>
        <w:pStyle w:val="NoSpacing"/>
        <w:numPr>
          <w:ilvl w:val="4"/>
          <w:numId w:val="2"/>
        </w:numPr>
        <w:ind w:left="1440"/>
      </w:pPr>
      <w:r>
        <w:t>What number do you see stamped into it? _____</w:t>
      </w:r>
      <w:r w:rsidRPr="00DB090E">
        <w:rPr>
          <w:b/>
        </w:rPr>
        <w:t>X</w:t>
      </w:r>
    </w:p>
    <w:p w:rsidR="00DB090E" w:rsidRDefault="00DB090E" w:rsidP="00DB090E">
      <w:pPr>
        <w:pStyle w:val="NoSpacing"/>
        <w:numPr>
          <w:ilvl w:val="5"/>
          <w:numId w:val="2"/>
        </w:numPr>
        <w:ind w:left="2160"/>
      </w:pPr>
      <w:r>
        <w:t>This is the magnification of the eyepiece alone.</w:t>
      </w:r>
    </w:p>
    <w:p w:rsidR="00DB090E" w:rsidRDefault="00DB090E" w:rsidP="00DB090E">
      <w:pPr>
        <w:pStyle w:val="NoSpacing"/>
        <w:ind w:left="2160"/>
      </w:pPr>
    </w:p>
    <w:p w:rsidR="00DB090E" w:rsidRDefault="00DB090E" w:rsidP="00DB090E">
      <w:pPr>
        <w:pStyle w:val="NoSpacing"/>
        <w:numPr>
          <w:ilvl w:val="3"/>
          <w:numId w:val="2"/>
        </w:numPr>
        <w:ind w:left="720"/>
      </w:pPr>
      <w:r>
        <w:t xml:space="preserve">Look at the </w:t>
      </w:r>
      <w:r w:rsidRPr="008A2391">
        <w:rPr>
          <w:b/>
        </w:rPr>
        <w:t>scanning-power objective lens</w:t>
      </w:r>
      <w:r>
        <w:t>.</w:t>
      </w:r>
    </w:p>
    <w:p w:rsidR="00636AE3" w:rsidRDefault="00DB090E" w:rsidP="00DB090E">
      <w:pPr>
        <w:pStyle w:val="NoSpacing"/>
        <w:ind w:left="1080"/>
      </w:pPr>
      <w:r>
        <w:t xml:space="preserve">a.   </w:t>
      </w:r>
      <w:r w:rsidR="00636AE3">
        <w:t>What color ring does the scanning power objective lens have around it? _______</w:t>
      </w:r>
    </w:p>
    <w:p w:rsidR="00DB090E" w:rsidRDefault="00DB090E" w:rsidP="00DB090E">
      <w:pPr>
        <w:pStyle w:val="NoSpacing"/>
        <w:numPr>
          <w:ilvl w:val="1"/>
          <w:numId w:val="2"/>
        </w:numPr>
      </w:pPr>
      <w:r>
        <w:t>What number do you see stamped into it? _____</w:t>
      </w:r>
      <w:r w:rsidRPr="00DB090E">
        <w:rPr>
          <w:b/>
        </w:rPr>
        <w:t>/.1</w:t>
      </w:r>
    </w:p>
    <w:p w:rsidR="00DB090E" w:rsidRDefault="00DB090E" w:rsidP="00DB090E">
      <w:pPr>
        <w:pStyle w:val="NoSpacing"/>
        <w:ind w:left="1080"/>
      </w:pPr>
    </w:p>
    <w:p w:rsidR="00636AE3" w:rsidRDefault="00636AE3" w:rsidP="00DB090E">
      <w:pPr>
        <w:pStyle w:val="NoSpacing"/>
        <w:numPr>
          <w:ilvl w:val="0"/>
          <w:numId w:val="3"/>
        </w:numPr>
      </w:pPr>
      <w:r>
        <w:t>Turn the nosepiece to get the low-power objective lens into place.</w:t>
      </w:r>
    </w:p>
    <w:p w:rsidR="00636AE3" w:rsidRDefault="00636AE3" w:rsidP="00DB090E">
      <w:pPr>
        <w:pStyle w:val="NoSpacing"/>
        <w:numPr>
          <w:ilvl w:val="1"/>
          <w:numId w:val="3"/>
        </w:numPr>
      </w:pPr>
      <w:r>
        <w:t>What observation can you make that tells you that you have your objective lens in the correct location to be used? _____</w:t>
      </w:r>
      <w:r w:rsidR="00F45150">
        <w:t>_________________</w:t>
      </w:r>
      <w:r>
        <w:t>_______________</w:t>
      </w:r>
    </w:p>
    <w:p w:rsidR="008A2391" w:rsidRDefault="008A2391" w:rsidP="008A2391">
      <w:pPr>
        <w:pStyle w:val="NoSpacing"/>
        <w:ind w:left="2160"/>
      </w:pPr>
    </w:p>
    <w:p w:rsidR="00DB090E" w:rsidRDefault="00DB090E" w:rsidP="00DB090E">
      <w:pPr>
        <w:pStyle w:val="NoSpacing"/>
        <w:numPr>
          <w:ilvl w:val="0"/>
          <w:numId w:val="3"/>
        </w:numPr>
      </w:pPr>
      <w:r>
        <w:t xml:space="preserve">Look at the </w:t>
      </w:r>
      <w:r w:rsidRPr="008A2391">
        <w:rPr>
          <w:b/>
        </w:rPr>
        <w:t>low-power objective lens</w:t>
      </w:r>
      <w:r>
        <w:t>.</w:t>
      </w:r>
    </w:p>
    <w:p w:rsidR="00DB090E" w:rsidRDefault="00DB090E" w:rsidP="00DB090E">
      <w:pPr>
        <w:pStyle w:val="NoSpacing"/>
        <w:numPr>
          <w:ilvl w:val="4"/>
          <w:numId w:val="3"/>
        </w:numPr>
        <w:ind w:left="1440"/>
      </w:pPr>
      <w:r>
        <w:t>What color ring does the low-power objective lens have around it? ___________</w:t>
      </w:r>
    </w:p>
    <w:p w:rsidR="008A2391" w:rsidRDefault="00DB090E" w:rsidP="00DB090E">
      <w:pPr>
        <w:pStyle w:val="NoSpacing"/>
        <w:numPr>
          <w:ilvl w:val="4"/>
          <w:numId w:val="3"/>
        </w:numPr>
        <w:ind w:left="1440"/>
      </w:pPr>
      <w:r>
        <w:t>What number do you see stamped into it? _____</w:t>
      </w:r>
      <w:r>
        <w:rPr>
          <w:b/>
        </w:rPr>
        <w:t>/.25</w:t>
      </w:r>
    </w:p>
    <w:p w:rsidR="008A2391" w:rsidRDefault="008A2391" w:rsidP="008A2391">
      <w:pPr>
        <w:pStyle w:val="NoSpacing"/>
        <w:ind w:left="720"/>
      </w:pPr>
    </w:p>
    <w:p w:rsidR="00DB090E" w:rsidRDefault="00DB090E" w:rsidP="00DB090E">
      <w:pPr>
        <w:pStyle w:val="NoSpacing"/>
        <w:numPr>
          <w:ilvl w:val="0"/>
          <w:numId w:val="3"/>
        </w:numPr>
      </w:pPr>
      <w:r>
        <w:t xml:space="preserve">Look at the </w:t>
      </w:r>
      <w:r w:rsidRPr="008A2391">
        <w:rPr>
          <w:b/>
        </w:rPr>
        <w:t>high-power objective lens</w:t>
      </w:r>
      <w:r>
        <w:t>.</w:t>
      </w:r>
    </w:p>
    <w:p w:rsidR="00DB090E" w:rsidRDefault="00DB090E" w:rsidP="00DB090E">
      <w:pPr>
        <w:pStyle w:val="NoSpacing"/>
        <w:numPr>
          <w:ilvl w:val="1"/>
          <w:numId w:val="3"/>
        </w:numPr>
      </w:pPr>
      <w:r>
        <w:t>What color ring does the high-power objective lens have around it? __________</w:t>
      </w:r>
    </w:p>
    <w:p w:rsidR="00DB090E" w:rsidRDefault="00DB090E" w:rsidP="00C1667D">
      <w:pPr>
        <w:pStyle w:val="NoSpacing"/>
        <w:numPr>
          <w:ilvl w:val="1"/>
          <w:numId w:val="3"/>
        </w:numPr>
      </w:pPr>
      <w:r>
        <w:t>What number do you see stamped into it? _____</w:t>
      </w:r>
      <w:r w:rsidRPr="00DB090E">
        <w:rPr>
          <w:b/>
        </w:rPr>
        <w:t>/.65</w:t>
      </w:r>
    </w:p>
    <w:p w:rsidR="008A2391" w:rsidRDefault="008A2391" w:rsidP="008A2391">
      <w:pPr>
        <w:pStyle w:val="NoSpacing"/>
      </w:pPr>
    </w:p>
    <w:p w:rsidR="00846366" w:rsidRDefault="00846366" w:rsidP="008A2391">
      <w:pPr>
        <w:pStyle w:val="NoSpacing"/>
      </w:pPr>
    </w:p>
    <w:p w:rsidR="00846366" w:rsidRDefault="00846366" w:rsidP="008A2391">
      <w:pPr>
        <w:pStyle w:val="NoSpacing"/>
      </w:pPr>
    </w:p>
    <w:p w:rsidR="008A2391" w:rsidRPr="008A2391" w:rsidRDefault="008A2391" w:rsidP="00846366">
      <w:pPr>
        <w:pStyle w:val="NoSpacing"/>
        <w:numPr>
          <w:ilvl w:val="0"/>
          <w:numId w:val="1"/>
        </w:numPr>
        <w:ind w:left="720"/>
        <w:rPr>
          <w:b/>
        </w:rPr>
      </w:pPr>
      <w:r w:rsidRPr="008A2391">
        <w:rPr>
          <w:b/>
        </w:rPr>
        <w:lastRenderedPageBreak/>
        <w:t>Total Magnification</w:t>
      </w:r>
    </w:p>
    <w:p w:rsidR="00846366" w:rsidRDefault="00846366" w:rsidP="00846366">
      <w:pPr>
        <w:pStyle w:val="NoSpacing"/>
        <w:ind w:left="720" w:firstLine="360"/>
      </w:pPr>
    </w:p>
    <w:p w:rsidR="008A2391" w:rsidRDefault="00DB090E" w:rsidP="00846366">
      <w:pPr>
        <w:pStyle w:val="NoSpacing"/>
        <w:ind w:left="720" w:firstLine="360"/>
      </w:pPr>
      <w:r>
        <w:t>Total magnification is the total amount the microscope increases the size of the specimen you are looking at</w:t>
      </w:r>
      <w:r w:rsidR="00846366">
        <w:t>. To calculate the total magnification of your microscope you would multiply the magnification power of your eyepiece and the objective lens you are using</w:t>
      </w:r>
      <w:r w:rsidR="0089749D">
        <w:t xml:space="preserve"> (</w:t>
      </w:r>
      <w:r w:rsidR="0089749D" w:rsidRPr="0089749D">
        <w:rPr>
          <w:b/>
        </w:rPr>
        <w:t>total magnification = eyepiece X objective lens</w:t>
      </w:r>
      <w:r w:rsidR="0089749D">
        <w:t>)</w:t>
      </w:r>
      <w:r w:rsidR="00846366">
        <w:t xml:space="preserve">. </w:t>
      </w:r>
    </w:p>
    <w:p w:rsidR="00DB090E" w:rsidRDefault="00DB090E" w:rsidP="008A2391">
      <w:pPr>
        <w:pStyle w:val="NoSpacing"/>
        <w:ind w:left="360"/>
      </w:pPr>
    </w:p>
    <w:p w:rsidR="008A2391" w:rsidRDefault="0089749D" w:rsidP="0089749D">
      <w:pPr>
        <w:pStyle w:val="NoSpacing"/>
        <w:numPr>
          <w:ilvl w:val="3"/>
          <w:numId w:val="2"/>
        </w:numPr>
        <w:ind w:left="720"/>
      </w:pPr>
      <w:r>
        <w:t>What is the total magnification of your microscope when using the:</w:t>
      </w:r>
    </w:p>
    <w:p w:rsidR="0089749D" w:rsidRDefault="0089749D" w:rsidP="0089749D">
      <w:pPr>
        <w:pStyle w:val="NoSpacing"/>
        <w:ind w:left="720"/>
      </w:pPr>
    </w:p>
    <w:p w:rsidR="0089749D" w:rsidRDefault="0089749D" w:rsidP="0089749D">
      <w:pPr>
        <w:pStyle w:val="NoSpacing"/>
        <w:numPr>
          <w:ilvl w:val="4"/>
          <w:numId w:val="2"/>
        </w:numPr>
        <w:ind w:left="1440"/>
      </w:pPr>
      <w:r w:rsidRPr="00C1667D">
        <w:rPr>
          <w:b/>
        </w:rPr>
        <w:t>Scanning-power</w:t>
      </w:r>
      <w:r>
        <w:t xml:space="preserve"> objective lens:</w:t>
      </w:r>
    </w:p>
    <w:p w:rsidR="00C1667D" w:rsidRDefault="00C1667D" w:rsidP="00C1667D">
      <w:pPr>
        <w:pStyle w:val="NoSpacing"/>
        <w:ind w:left="1440"/>
      </w:pPr>
    </w:p>
    <w:p w:rsidR="00C1667D" w:rsidRDefault="00C1667D" w:rsidP="00C1667D">
      <w:pPr>
        <w:pStyle w:val="NoSpacing"/>
        <w:ind w:left="1440"/>
      </w:pPr>
      <w:r>
        <w:t xml:space="preserve">_____ </w:t>
      </w:r>
      <w:proofErr w:type="gramStart"/>
      <w:r>
        <w:t>eyepiece</w:t>
      </w:r>
      <w:proofErr w:type="gramEnd"/>
      <w:r>
        <w:t xml:space="preserve"> X _____ scanning lens = _____  total magnification</w:t>
      </w:r>
    </w:p>
    <w:p w:rsidR="00C1667D" w:rsidRDefault="00C1667D" w:rsidP="00C1667D">
      <w:pPr>
        <w:pStyle w:val="NoSpacing"/>
        <w:ind w:left="1440"/>
      </w:pPr>
    </w:p>
    <w:p w:rsidR="00C1667D" w:rsidRDefault="00C1667D" w:rsidP="0089749D">
      <w:pPr>
        <w:pStyle w:val="NoSpacing"/>
        <w:numPr>
          <w:ilvl w:val="4"/>
          <w:numId w:val="2"/>
        </w:numPr>
        <w:ind w:left="1440"/>
      </w:pPr>
      <w:r w:rsidRPr="00C1667D">
        <w:rPr>
          <w:b/>
        </w:rPr>
        <w:t>Low-power</w:t>
      </w:r>
      <w:r>
        <w:t xml:space="preserve"> objective lens:</w:t>
      </w:r>
    </w:p>
    <w:p w:rsidR="00C1667D" w:rsidRDefault="00C1667D" w:rsidP="00C1667D">
      <w:pPr>
        <w:pStyle w:val="NoSpacing"/>
        <w:ind w:left="720"/>
      </w:pPr>
    </w:p>
    <w:p w:rsidR="00C1667D" w:rsidRDefault="00C1667D" w:rsidP="00C1667D">
      <w:pPr>
        <w:pStyle w:val="NoSpacing"/>
        <w:ind w:left="720" w:firstLine="720"/>
      </w:pPr>
      <w:r>
        <w:t xml:space="preserve">_____ </w:t>
      </w:r>
      <w:proofErr w:type="gramStart"/>
      <w:r>
        <w:t>eyepiece</w:t>
      </w:r>
      <w:proofErr w:type="gramEnd"/>
      <w:r>
        <w:t xml:space="preserve"> X _____ low-power lens = _____  total magnification</w:t>
      </w:r>
    </w:p>
    <w:p w:rsidR="00C1667D" w:rsidRDefault="00C1667D" w:rsidP="00C1667D">
      <w:pPr>
        <w:pStyle w:val="NoSpacing"/>
      </w:pPr>
    </w:p>
    <w:p w:rsidR="00C1667D" w:rsidRDefault="00C1667D" w:rsidP="0089749D">
      <w:pPr>
        <w:pStyle w:val="NoSpacing"/>
        <w:numPr>
          <w:ilvl w:val="4"/>
          <w:numId w:val="2"/>
        </w:numPr>
        <w:ind w:left="1440"/>
      </w:pPr>
      <w:r w:rsidRPr="00C1667D">
        <w:rPr>
          <w:b/>
        </w:rPr>
        <w:t>High-power</w:t>
      </w:r>
      <w:r>
        <w:t xml:space="preserve"> objective lens:</w:t>
      </w:r>
    </w:p>
    <w:p w:rsidR="00C1667D" w:rsidRDefault="00C1667D" w:rsidP="00C1667D">
      <w:pPr>
        <w:pStyle w:val="NoSpacing"/>
      </w:pPr>
    </w:p>
    <w:p w:rsidR="00C1667D" w:rsidRDefault="00C1667D" w:rsidP="00C1667D">
      <w:pPr>
        <w:pStyle w:val="NoSpacing"/>
        <w:ind w:left="1440"/>
      </w:pPr>
      <w:r>
        <w:t xml:space="preserve">_____ </w:t>
      </w:r>
      <w:proofErr w:type="gramStart"/>
      <w:r>
        <w:t>eyepiece</w:t>
      </w:r>
      <w:proofErr w:type="gramEnd"/>
      <w:r>
        <w:t xml:space="preserve"> X _____ high-power lens = _____  total magnification</w:t>
      </w:r>
    </w:p>
    <w:p w:rsidR="00C1667D" w:rsidRDefault="00C1667D" w:rsidP="00C1667D">
      <w:pPr>
        <w:pStyle w:val="NoSpacing"/>
        <w:ind w:left="1080"/>
      </w:pPr>
    </w:p>
    <w:p w:rsidR="008A2391" w:rsidRPr="00C1667D" w:rsidRDefault="00C1667D" w:rsidP="00C1667D">
      <w:pPr>
        <w:pStyle w:val="NoSpacing"/>
        <w:numPr>
          <w:ilvl w:val="0"/>
          <w:numId w:val="1"/>
        </w:numPr>
        <w:rPr>
          <w:b/>
        </w:rPr>
      </w:pPr>
      <w:r w:rsidRPr="00C1667D">
        <w:rPr>
          <w:b/>
        </w:rPr>
        <w:t>Field of View</w:t>
      </w:r>
    </w:p>
    <w:p w:rsidR="00C1667D" w:rsidRDefault="00C1667D" w:rsidP="00C1667D">
      <w:pPr>
        <w:pStyle w:val="NoSpacing"/>
        <w:ind w:left="360"/>
      </w:pPr>
    </w:p>
    <w:p w:rsidR="00C1667D" w:rsidRDefault="00C1667D" w:rsidP="00C1667D">
      <w:pPr>
        <w:pStyle w:val="NoSpacing"/>
        <w:ind w:left="720" w:firstLine="360"/>
      </w:pPr>
      <w:r>
        <w:t xml:space="preserve">The field of view is </w:t>
      </w:r>
      <w:r w:rsidR="002C6FC2">
        <w:t xml:space="preserve">measured by </w:t>
      </w:r>
      <w:r>
        <w:t xml:space="preserve">the </w:t>
      </w:r>
      <w:r w:rsidRPr="00A53093">
        <w:rPr>
          <w:u w:val="single"/>
        </w:rPr>
        <w:t>diameter</w:t>
      </w:r>
      <w:r>
        <w:t xml:space="preserve"> of the circle of light you see when looking into the eyepiece of the microscope. As the objective lens power gets greater, the field of view gets smaller.</w:t>
      </w:r>
    </w:p>
    <w:p w:rsidR="00C1667D" w:rsidRDefault="00C1667D" w:rsidP="00C1667D">
      <w:pPr>
        <w:pStyle w:val="NoSpacing"/>
      </w:pPr>
    </w:p>
    <w:p w:rsidR="002C6FC2" w:rsidRDefault="002C6FC2" w:rsidP="00C1667D">
      <w:pPr>
        <w:pStyle w:val="NoSpacing"/>
        <w:numPr>
          <w:ilvl w:val="3"/>
          <w:numId w:val="3"/>
        </w:numPr>
        <w:ind w:left="720"/>
      </w:pPr>
      <w:r>
        <w:t>Use the ruler to determine the field of view under:</w:t>
      </w:r>
    </w:p>
    <w:p w:rsidR="002C6FC2" w:rsidRDefault="002C6FC2" w:rsidP="002C6FC2">
      <w:pPr>
        <w:pStyle w:val="NoSpacing"/>
        <w:numPr>
          <w:ilvl w:val="4"/>
          <w:numId w:val="3"/>
        </w:numPr>
        <w:ind w:left="1440"/>
      </w:pPr>
      <w:r w:rsidRPr="002C6FC2">
        <w:rPr>
          <w:b/>
        </w:rPr>
        <w:t>Scanning Power</w:t>
      </w:r>
      <w:r>
        <w:t>: _____mm</w:t>
      </w:r>
    </w:p>
    <w:p w:rsidR="002C6FC2" w:rsidRDefault="002C6FC2" w:rsidP="002C6FC2">
      <w:pPr>
        <w:pStyle w:val="NoSpacing"/>
        <w:ind w:left="1440"/>
      </w:pPr>
    </w:p>
    <w:p w:rsidR="002C6FC2" w:rsidRDefault="002C6FC2" w:rsidP="002C6FC2">
      <w:pPr>
        <w:pStyle w:val="NoSpacing"/>
        <w:numPr>
          <w:ilvl w:val="4"/>
          <w:numId w:val="3"/>
        </w:numPr>
        <w:ind w:left="1440"/>
      </w:pPr>
      <w:r w:rsidRPr="002C6FC2">
        <w:rPr>
          <w:b/>
        </w:rPr>
        <w:t>Low Power</w:t>
      </w:r>
      <w:r>
        <w:t>: _____mm</w:t>
      </w:r>
    </w:p>
    <w:p w:rsidR="002C6FC2" w:rsidRDefault="002C6FC2" w:rsidP="002C6FC2">
      <w:pPr>
        <w:pStyle w:val="NoSpacing"/>
      </w:pPr>
    </w:p>
    <w:p w:rsidR="002C6FC2" w:rsidRDefault="002C6FC2" w:rsidP="002C6FC2">
      <w:pPr>
        <w:pStyle w:val="NoSpacing"/>
        <w:numPr>
          <w:ilvl w:val="4"/>
          <w:numId w:val="3"/>
        </w:numPr>
        <w:ind w:left="1440"/>
      </w:pPr>
      <w:r w:rsidRPr="002C6FC2">
        <w:rPr>
          <w:b/>
        </w:rPr>
        <w:t>High Power</w:t>
      </w:r>
      <w:r>
        <w:t>: _____mm</w:t>
      </w:r>
    </w:p>
    <w:p w:rsidR="002C6FC2" w:rsidRDefault="002C6FC2" w:rsidP="002C6FC2">
      <w:pPr>
        <w:pStyle w:val="NoSpacing"/>
      </w:pPr>
    </w:p>
    <w:p w:rsidR="00C1667D" w:rsidRDefault="00C1667D" w:rsidP="00C1667D">
      <w:pPr>
        <w:pStyle w:val="NoSpacing"/>
        <w:numPr>
          <w:ilvl w:val="3"/>
          <w:numId w:val="3"/>
        </w:numPr>
        <w:ind w:left="720"/>
      </w:pPr>
      <w:r>
        <w:t xml:space="preserve">Look at the </w:t>
      </w:r>
      <w:r w:rsidR="002C6FC2">
        <w:rPr>
          <w:b/>
        </w:rPr>
        <w:t>grid</w:t>
      </w:r>
      <w:r w:rsidRPr="000E196E">
        <w:rPr>
          <w:b/>
        </w:rPr>
        <w:t xml:space="preserve"> slide</w:t>
      </w:r>
      <w:r>
        <w:t>.</w:t>
      </w:r>
    </w:p>
    <w:p w:rsidR="00C1667D" w:rsidRDefault="00C1667D" w:rsidP="00C1667D">
      <w:pPr>
        <w:pStyle w:val="NoSpacing"/>
        <w:numPr>
          <w:ilvl w:val="4"/>
          <w:numId w:val="3"/>
        </w:numPr>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48895</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7.25pt;margin-top:3.8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LkgIAAIM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" filled="f" strokecolor="black [3213]" strokeweight="2pt"/>
            </w:pict>
          </mc:Fallback>
        </mc:AlternateContent>
      </w:r>
      <w:r w:rsidR="002C6FC2">
        <w:t>determine the field of view of</w:t>
      </w:r>
      <w:r>
        <w:t xml:space="preserve"> each square (      ) under:</w:t>
      </w:r>
    </w:p>
    <w:p w:rsidR="000E196E" w:rsidRDefault="000E196E" w:rsidP="000E196E">
      <w:pPr>
        <w:pStyle w:val="NoSpacing"/>
        <w:ind w:left="1440"/>
      </w:pPr>
    </w:p>
    <w:p w:rsidR="00C1667D" w:rsidRDefault="00C1667D" w:rsidP="00C1667D">
      <w:pPr>
        <w:pStyle w:val="NoSpacing"/>
        <w:numPr>
          <w:ilvl w:val="5"/>
          <w:numId w:val="3"/>
        </w:numPr>
        <w:ind w:left="2160"/>
      </w:pPr>
      <w:r w:rsidRPr="000E196E">
        <w:rPr>
          <w:b/>
        </w:rPr>
        <w:t>Scanning-power</w:t>
      </w:r>
      <w:r>
        <w:t>:</w:t>
      </w:r>
      <w:r w:rsidR="000E196E">
        <w:t xml:space="preserve"> _____</w:t>
      </w:r>
      <w:r w:rsidR="00023AE5">
        <w:t xml:space="preserve"> mm</w:t>
      </w:r>
    </w:p>
    <w:p w:rsidR="000E196E" w:rsidRDefault="000E196E" w:rsidP="000E196E">
      <w:pPr>
        <w:pStyle w:val="NoSpacing"/>
        <w:ind w:left="2160"/>
      </w:pPr>
    </w:p>
    <w:p w:rsidR="002C6FC2" w:rsidRDefault="002C6FC2" w:rsidP="002C6FC2">
      <w:pPr>
        <w:pStyle w:val="NoSpacing"/>
        <w:ind w:left="2160" w:firstLine="720"/>
      </w:pPr>
      <w:r w:rsidRPr="002C6FC2">
        <w:rPr>
          <w:b/>
        </w:rPr>
        <w:t>Draw what you see</w:t>
      </w:r>
      <w:r>
        <w:t xml:space="preserve">: </w:t>
      </w:r>
    </w:p>
    <w:p w:rsidR="002C6FC2" w:rsidRDefault="002C6FC2" w:rsidP="000E196E">
      <w:pPr>
        <w:pStyle w:val="NoSpacing"/>
        <w:ind w:left="2160"/>
      </w:pPr>
      <w:r w:rsidRPr="002C6FC2">
        <w:rPr>
          <w:b/>
          <w:noProof/>
        </w:rPr>
        <mc:AlternateContent>
          <mc:Choice Requires="wps">
            <w:drawing>
              <wp:anchor distT="0" distB="0" distL="114300" distR="114300" simplePos="0" relativeHeight="251662336" behindDoc="0" locked="0" layoutInCell="1" allowOverlap="1" wp14:anchorId="0CAF5D29" wp14:editId="3E95ABA3">
                <wp:simplePos x="0" y="0"/>
                <wp:positionH relativeFrom="column">
                  <wp:posOffset>2362200</wp:posOffset>
                </wp:positionH>
                <wp:positionV relativeFrom="paragraph">
                  <wp:posOffset>111760</wp:posOffset>
                </wp:positionV>
                <wp:extent cx="923925" cy="904875"/>
                <wp:effectExtent l="0" t="0" r="28575" b="28575"/>
                <wp:wrapNone/>
                <wp:docPr id="3" name="Oval 3"/>
                <wp:cNvGraphicFramePr/>
                <a:graphic xmlns:a="http://schemas.openxmlformats.org/drawingml/2006/main">
                  <a:graphicData uri="http://schemas.microsoft.com/office/word/2010/wordprocessingShape">
                    <wps:wsp>
                      <wps:cNvSpPr/>
                      <wps:spPr>
                        <a:xfrm>
                          <a:off x="0" y="0"/>
                          <a:ext cx="923925" cy="904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86pt;margin-top:8.8pt;width:72.75pt;height:7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" filled="f" strokecolor="black [3213]" strokeweight="2pt"/>
            </w:pict>
          </mc:Fallback>
        </mc:AlternateContent>
      </w:r>
    </w:p>
    <w:p w:rsidR="002C6FC2" w:rsidRDefault="002C6FC2" w:rsidP="000E196E">
      <w:pPr>
        <w:pStyle w:val="NoSpacing"/>
        <w:ind w:left="2160"/>
      </w:pPr>
    </w:p>
    <w:p w:rsidR="002C6FC2" w:rsidRDefault="002C6FC2" w:rsidP="000E196E">
      <w:pPr>
        <w:pStyle w:val="NoSpacing"/>
        <w:ind w:left="2160"/>
      </w:pPr>
    </w:p>
    <w:p w:rsidR="008A2391" w:rsidRDefault="002C6FC2" w:rsidP="000E196E">
      <w:pPr>
        <w:pStyle w:val="NoSpacing"/>
        <w:numPr>
          <w:ilvl w:val="3"/>
          <w:numId w:val="3"/>
        </w:numPr>
        <w:ind w:left="720"/>
      </w:pPr>
      <w:r>
        <w:lastRenderedPageBreak/>
        <w:t>Remove the grid</w:t>
      </w:r>
      <w:r w:rsidR="000E196E">
        <w:t xml:space="preserve"> slide and place the </w:t>
      </w:r>
      <w:r w:rsidR="000E196E" w:rsidRPr="000E196E">
        <w:rPr>
          <w:b/>
        </w:rPr>
        <w:t>letter “e”</w:t>
      </w:r>
      <w:r w:rsidR="000E196E">
        <w:t xml:space="preserve"> on the stage as you would normally read it on a page.</w:t>
      </w:r>
    </w:p>
    <w:p w:rsidR="000E196E" w:rsidRDefault="000E196E" w:rsidP="000E196E">
      <w:pPr>
        <w:pStyle w:val="NoSpacing"/>
        <w:ind w:left="720"/>
      </w:pPr>
    </w:p>
    <w:p w:rsidR="000E196E" w:rsidRDefault="000E196E" w:rsidP="000E196E">
      <w:pPr>
        <w:pStyle w:val="NoSpacing"/>
        <w:numPr>
          <w:ilvl w:val="4"/>
          <w:numId w:val="3"/>
        </w:numPr>
        <w:ind w:left="1440"/>
      </w:pPr>
      <w:r>
        <w:t>Look at the letter “e” using the scanning-power object lens.</w:t>
      </w:r>
    </w:p>
    <w:p w:rsidR="000E196E" w:rsidRDefault="000E196E" w:rsidP="000E196E">
      <w:pPr>
        <w:pStyle w:val="NoSpacing"/>
        <w:ind w:left="720"/>
      </w:pPr>
    </w:p>
    <w:p w:rsidR="000E196E" w:rsidRDefault="000E196E" w:rsidP="000E196E">
      <w:pPr>
        <w:pStyle w:val="NoSpacing"/>
        <w:numPr>
          <w:ilvl w:val="5"/>
          <w:numId w:val="3"/>
        </w:numPr>
        <w:ind w:left="2160"/>
      </w:pPr>
      <w:r>
        <w:t>What do you notice happened to the “e”? _________________________</w:t>
      </w:r>
    </w:p>
    <w:p w:rsidR="000E196E" w:rsidRDefault="000E196E" w:rsidP="000E196E">
      <w:pPr>
        <w:pStyle w:val="NoSpacing"/>
        <w:ind w:left="2160"/>
      </w:pPr>
      <w:r>
        <w:t>____________________________________________________________</w:t>
      </w:r>
    </w:p>
    <w:p w:rsidR="000E196E" w:rsidRDefault="000E196E" w:rsidP="000E196E">
      <w:pPr>
        <w:pStyle w:val="NoSpacing"/>
        <w:ind w:left="2160"/>
      </w:pPr>
    </w:p>
    <w:p w:rsidR="000E196E" w:rsidRDefault="000E196E" w:rsidP="000E196E">
      <w:pPr>
        <w:pStyle w:val="NoSpacing"/>
        <w:numPr>
          <w:ilvl w:val="4"/>
          <w:numId w:val="3"/>
        </w:numPr>
        <w:ind w:left="1440"/>
      </w:pPr>
      <w:r>
        <w:t>Move your letter “e” to the right.</w:t>
      </w:r>
    </w:p>
    <w:p w:rsidR="000E196E" w:rsidRDefault="000E196E" w:rsidP="000E196E">
      <w:pPr>
        <w:pStyle w:val="NoSpacing"/>
        <w:ind w:left="1440"/>
      </w:pPr>
    </w:p>
    <w:p w:rsidR="000E196E" w:rsidRDefault="000E196E" w:rsidP="000E196E">
      <w:pPr>
        <w:pStyle w:val="NoSpacing"/>
        <w:numPr>
          <w:ilvl w:val="5"/>
          <w:numId w:val="3"/>
        </w:numPr>
        <w:ind w:left="2160"/>
      </w:pPr>
      <w:r>
        <w:t>What direction did your letter “e” move? __________________________</w:t>
      </w:r>
    </w:p>
    <w:p w:rsidR="000E196E" w:rsidRDefault="000E196E" w:rsidP="000E196E">
      <w:pPr>
        <w:pStyle w:val="NoSpacing"/>
        <w:ind w:left="2160"/>
      </w:pPr>
    </w:p>
    <w:p w:rsidR="000E196E" w:rsidRDefault="000E196E" w:rsidP="000E196E">
      <w:pPr>
        <w:pStyle w:val="NoSpacing"/>
        <w:numPr>
          <w:ilvl w:val="3"/>
          <w:numId w:val="3"/>
        </w:numPr>
        <w:ind w:left="720"/>
      </w:pPr>
      <w:r>
        <w:t xml:space="preserve">Place the </w:t>
      </w:r>
      <w:r w:rsidR="00023AE5">
        <w:t xml:space="preserve">grid slide on top of the </w:t>
      </w:r>
      <w:r>
        <w:t>letter “e” slide and</w:t>
      </w:r>
      <w:r w:rsidR="00023AE5">
        <w:t xml:space="preserve"> determine its approximate size. Refer back to the information you already collected on the field of view for each square. </w:t>
      </w:r>
    </w:p>
    <w:p w:rsidR="000E196E" w:rsidRDefault="000E196E" w:rsidP="000E196E">
      <w:pPr>
        <w:pStyle w:val="NoSpacing"/>
        <w:ind w:left="720"/>
      </w:pPr>
    </w:p>
    <w:p w:rsidR="000E196E" w:rsidRDefault="000E196E" w:rsidP="000E196E">
      <w:pPr>
        <w:pStyle w:val="NoSpacing"/>
        <w:numPr>
          <w:ilvl w:val="4"/>
          <w:numId w:val="3"/>
        </w:numPr>
        <w:ind w:left="1440"/>
      </w:pPr>
      <w:r w:rsidRPr="000E196E">
        <w:rPr>
          <w:b/>
        </w:rPr>
        <w:t>Scanning-power</w:t>
      </w:r>
      <w:r w:rsidR="00023AE5">
        <w:t>: _____ mm</w:t>
      </w:r>
    </w:p>
    <w:p w:rsidR="000E196E" w:rsidRDefault="000E196E" w:rsidP="000E196E">
      <w:pPr>
        <w:pStyle w:val="NoSpacing"/>
        <w:ind w:left="1440"/>
      </w:pPr>
    </w:p>
    <w:p w:rsidR="000E196E" w:rsidRDefault="00023AE5" w:rsidP="00023AE5">
      <w:pPr>
        <w:pStyle w:val="NoSpacing"/>
        <w:ind w:left="2880"/>
      </w:pPr>
      <w:r w:rsidRPr="00023AE5">
        <w:rPr>
          <w:b/>
        </w:rPr>
        <w:t>Draw what you see</w:t>
      </w:r>
      <w:r>
        <w:t>:</w:t>
      </w:r>
    </w:p>
    <w:p w:rsidR="008A2391" w:rsidRDefault="00023AE5" w:rsidP="008A2391">
      <w:pPr>
        <w:pStyle w:val="NoSpacing"/>
        <w:ind w:left="450"/>
      </w:pPr>
      <w:r w:rsidRPr="002C6FC2">
        <w:rPr>
          <w:b/>
          <w:noProof/>
        </w:rPr>
        <mc:AlternateContent>
          <mc:Choice Requires="wps">
            <w:drawing>
              <wp:anchor distT="0" distB="0" distL="114300" distR="114300" simplePos="0" relativeHeight="251664384" behindDoc="0" locked="0" layoutInCell="1" allowOverlap="1" wp14:anchorId="48A7C1DF" wp14:editId="66C57508">
                <wp:simplePos x="0" y="0"/>
                <wp:positionH relativeFrom="column">
                  <wp:posOffset>2190750</wp:posOffset>
                </wp:positionH>
                <wp:positionV relativeFrom="paragraph">
                  <wp:posOffset>137795</wp:posOffset>
                </wp:positionV>
                <wp:extent cx="923925" cy="904875"/>
                <wp:effectExtent l="0" t="0" r="28575" b="28575"/>
                <wp:wrapNone/>
                <wp:docPr id="4" name="Oval 4"/>
                <wp:cNvGraphicFramePr/>
                <a:graphic xmlns:a="http://schemas.openxmlformats.org/drawingml/2006/main">
                  <a:graphicData uri="http://schemas.microsoft.com/office/word/2010/wordprocessingShape">
                    <wps:wsp>
                      <wps:cNvSpPr/>
                      <wps:spPr>
                        <a:xfrm>
                          <a:off x="0" y="0"/>
                          <a:ext cx="923925" cy="904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72.5pt;margin-top:10.85pt;width:72.75pt;height:7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" filled="f" strokecolor="black [3213]" strokeweight="2pt"/>
            </w:pict>
          </mc:Fallback>
        </mc:AlternateContent>
      </w:r>
    </w:p>
    <w:p w:rsidR="00023AE5" w:rsidRDefault="00023AE5" w:rsidP="008A2391">
      <w:pPr>
        <w:pStyle w:val="NoSpacing"/>
        <w:ind w:left="450"/>
      </w:pPr>
    </w:p>
    <w:p w:rsidR="00023AE5" w:rsidRDefault="00023AE5" w:rsidP="008A2391">
      <w:pPr>
        <w:pStyle w:val="NoSpacing"/>
        <w:ind w:left="450"/>
      </w:pPr>
    </w:p>
    <w:p w:rsidR="00023AE5" w:rsidRDefault="00023AE5" w:rsidP="008A2391">
      <w:pPr>
        <w:pStyle w:val="NoSpacing"/>
        <w:ind w:left="450"/>
      </w:pPr>
    </w:p>
    <w:p w:rsidR="00023AE5" w:rsidRDefault="00023AE5" w:rsidP="008A2391">
      <w:pPr>
        <w:pStyle w:val="NoSpacing"/>
        <w:ind w:left="450"/>
      </w:pPr>
    </w:p>
    <w:p w:rsidR="00023AE5" w:rsidRDefault="00023AE5" w:rsidP="008A2391">
      <w:pPr>
        <w:pStyle w:val="NoSpacing"/>
        <w:ind w:left="450"/>
      </w:pPr>
    </w:p>
    <w:p w:rsidR="00023AE5" w:rsidRDefault="00023AE5" w:rsidP="008A2391">
      <w:pPr>
        <w:pStyle w:val="NoSpacing"/>
        <w:ind w:left="450"/>
      </w:pPr>
    </w:p>
    <w:p w:rsidR="00023AE5" w:rsidRDefault="00023AE5" w:rsidP="008A2391">
      <w:pPr>
        <w:pStyle w:val="NoSpacing"/>
        <w:ind w:left="450"/>
      </w:pPr>
    </w:p>
    <w:p w:rsidR="008A2391" w:rsidRDefault="000E196E" w:rsidP="000E196E">
      <w:pPr>
        <w:pStyle w:val="NoSpacing"/>
        <w:numPr>
          <w:ilvl w:val="3"/>
          <w:numId w:val="3"/>
        </w:numPr>
        <w:ind w:left="810"/>
      </w:pPr>
      <w:r w:rsidRPr="000E196E">
        <w:rPr>
          <w:b/>
        </w:rPr>
        <w:t>Just for fun</w:t>
      </w:r>
      <w:r>
        <w:t>!</w:t>
      </w:r>
    </w:p>
    <w:p w:rsidR="000E196E" w:rsidRDefault="000E196E" w:rsidP="000E196E">
      <w:pPr>
        <w:pStyle w:val="NoSpacing"/>
        <w:numPr>
          <w:ilvl w:val="4"/>
          <w:numId w:val="3"/>
        </w:numPr>
        <w:ind w:left="1440"/>
      </w:pPr>
      <w:r>
        <w:t>Look at the slide of different types of hair.</w:t>
      </w:r>
    </w:p>
    <w:p w:rsidR="000E196E" w:rsidRDefault="000E196E" w:rsidP="000E196E">
      <w:pPr>
        <w:pStyle w:val="NoSpacing"/>
        <w:numPr>
          <w:ilvl w:val="4"/>
          <w:numId w:val="3"/>
        </w:numPr>
        <w:ind w:left="1440"/>
      </w:pPr>
      <w:r>
        <w:t>Look at the slide of different colored fiber.</w:t>
      </w:r>
    </w:p>
    <w:p w:rsidR="008A2391" w:rsidRDefault="008A2391" w:rsidP="008A2391">
      <w:pPr>
        <w:pStyle w:val="NoSpacing"/>
        <w:ind w:left="450"/>
      </w:pPr>
    </w:p>
    <w:p w:rsidR="008A2391" w:rsidRDefault="008A2391" w:rsidP="008A2391">
      <w:pPr>
        <w:pStyle w:val="NoSpacing"/>
        <w:ind w:left="450"/>
      </w:pPr>
    </w:p>
    <w:p w:rsidR="008A2391" w:rsidRDefault="008A2391" w:rsidP="008A2391">
      <w:pPr>
        <w:pStyle w:val="NoSpacing"/>
        <w:ind w:left="450"/>
      </w:pPr>
    </w:p>
    <w:p w:rsidR="008A2391" w:rsidRDefault="008A2391" w:rsidP="008A2391">
      <w:pPr>
        <w:pStyle w:val="NoSpacing"/>
        <w:ind w:left="450"/>
      </w:pPr>
    </w:p>
    <w:p w:rsidR="008A2391" w:rsidRDefault="008A2391" w:rsidP="008A2391">
      <w:pPr>
        <w:pStyle w:val="NoSpacing"/>
        <w:ind w:left="450"/>
      </w:pPr>
      <w:r>
        <w:tab/>
      </w:r>
      <w:bookmarkStart w:id="0" w:name="_GoBack"/>
      <w:bookmarkEnd w:id="0"/>
    </w:p>
    <w:sectPr w:rsidR="008A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6CE"/>
    <w:multiLevelType w:val="hybridMultilevel"/>
    <w:tmpl w:val="75281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6243C"/>
    <w:multiLevelType w:val="hybridMultilevel"/>
    <w:tmpl w:val="B122129A"/>
    <w:lvl w:ilvl="0" w:tplc="9EFA5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75AC9"/>
    <w:multiLevelType w:val="hybridMultilevel"/>
    <w:tmpl w:val="822C3AB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E3"/>
    <w:rsid w:val="00023AE5"/>
    <w:rsid w:val="000E196E"/>
    <w:rsid w:val="002C6FC2"/>
    <w:rsid w:val="00612978"/>
    <w:rsid w:val="00636AE3"/>
    <w:rsid w:val="008343DD"/>
    <w:rsid w:val="00846366"/>
    <w:rsid w:val="0089749D"/>
    <w:rsid w:val="008A2391"/>
    <w:rsid w:val="00A53093"/>
    <w:rsid w:val="00C1667D"/>
    <w:rsid w:val="00DB090E"/>
    <w:rsid w:val="00F4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E3"/>
    <w:pPr>
      <w:spacing w:after="0" w:line="240" w:lineRule="auto"/>
    </w:pPr>
  </w:style>
  <w:style w:type="paragraph" w:styleId="ListParagraph">
    <w:name w:val="List Paragraph"/>
    <w:basedOn w:val="Normal"/>
    <w:uiPriority w:val="34"/>
    <w:qFormat/>
    <w:rsid w:val="00C16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E3"/>
    <w:pPr>
      <w:spacing w:after="0" w:line="240" w:lineRule="auto"/>
    </w:pPr>
  </w:style>
  <w:style w:type="paragraph" w:styleId="ListParagraph">
    <w:name w:val="List Paragraph"/>
    <w:basedOn w:val="Normal"/>
    <w:uiPriority w:val="34"/>
    <w:qFormat/>
    <w:rsid w:val="00C1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3</cp:revision>
  <dcterms:created xsi:type="dcterms:W3CDTF">2013-10-24T18:40:00Z</dcterms:created>
  <dcterms:modified xsi:type="dcterms:W3CDTF">2016-11-03T14:50:00Z</dcterms:modified>
</cp:coreProperties>
</file>